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40" w:line="300" w:lineRule="auto"/>
        <w:jc w:val="right"/>
      </w:pPr>
      <w:r>
        <w:rPr>
          <w:i/>
          <w:iCs/>
          <w:sz w:val="26"/>
          <w:szCs w:val="26"/>
          <w:rFonts w:ascii="Times New Roman" w:cs="Times New Roman" w:eastAsia="Times New Roman" w:hAnsi="Times New Roman"/>
        </w:rPr>
        <w:t xml:space="preserve">.............., ngày ...... tháng ...... năm 20......</w:t>
      </w:r>
    </w:p>
    <w:p>
      <w:pPr>
        <w:spacing w:before="0" w:after="20" w:line="300" w:lineRule="auto"/>
        <w:jc w:val="center"/>
      </w:pPr>
      <w:r>
        <w:rPr>
          <w:b/>
          <w:bCs/>
          <w:sz w:val="32"/>
          <w:szCs w:val="32"/>
          <w:rFonts w:ascii="Times New Roman" w:cs="Times New Roman" w:eastAsia="Times New Roman" w:hAnsi="Times New Roman"/>
        </w:rPr>
        <w:t xml:space="preserve">HỢP ĐỒNG ĐẶT CỌC</w:t>
      </w:r>
    </w:p>
    <w:p>
      <w:pPr>
        <w:spacing w:before="0" w:after="40" w:line="300" w:lineRule="auto"/>
        <w:jc w:val="center"/>
      </w:pPr>
      <w:r>
        <w:rPr>
          <w:b/>
          <w:bCs/>
          <w:sz w:val="26"/>
          <w:szCs w:val="26"/>
          <w:rFonts w:ascii="Times New Roman" w:cs="Times New Roman" w:eastAsia="Times New Roman" w:hAnsi="Times New Roman"/>
        </w:rPr>
        <w:t xml:space="preserve">(Bảo đảm việc giao kết hoặc thực hiện hợp đồng mua bán, thuê tài sản)</w:t>
      </w:r>
    </w:p>
    <w:p>
      <w:pPr>
        <w:spacing w:before="0" w:after="140" w:line="300" w:lineRule="auto"/>
        <w:jc w:val="center"/>
      </w:pPr>
      <w:r>
        <w:rPr>
          <w:sz w:val="26"/>
          <w:szCs w:val="26"/>
          <w:rFonts w:ascii="Times New Roman" w:cs="Times New Roman" w:eastAsia="Times New Roman" w:hAnsi="Times New Roman"/>
        </w:rPr>
        <w:t xml:space="preserve">Số: ......../20....../HĐĐC</w:t>
      </w:r>
    </w:p>
    <w:p>
      <w:pPr>
        <w:spacing w:before="0" w:after="20" w:line="300" w:lineRule="auto"/>
        <w:ind w:firstLine="567"/>
        <w:jc w:val="both"/>
      </w:pPr>
      <w:r>
        <w:rPr>
          <w:sz w:val="26"/>
          <w:szCs w:val="26"/>
          <w:rFonts w:ascii="Times New Roman" w:cs="Times New Roman" w:eastAsia="Times New Roman" w:hAnsi="Times New Roman"/>
        </w:rPr>
        <w:t xml:space="preserve">Căn cứ Bộ luật Dân sự 2015 (Điều 328 về đặt cọc);</w:t>
      </w:r>
    </w:p>
    <w:p>
      <w:pPr>
        <w:spacing w:before="0" w:after="120" w:line="300" w:lineRule="auto"/>
        <w:ind w:firstLine="567"/>
        <w:jc w:val="both"/>
      </w:pPr>
      <w:r>
        <w:rPr>
          <w:sz w:val="26"/>
          <w:szCs w:val="26"/>
          <w:rFonts w:ascii="Times New Roman" w:cs="Times New Roman" w:eastAsia="Times New Roman" w:hAnsi="Times New Roman"/>
        </w:rPr>
        <w:t xml:space="preserve">Căn cứ nhu cầu và khả năng của hai bên, hôm nay tại ................................................, chúng tôi gồm:</w:t>
      </w:r>
    </w:p>
    <w:p>
      <w:pPr>
        <w:keepNext/>
        <w:spacing w:before="0" w:after="40" w:line="300" w:lineRule="auto"/>
        <w:jc w:val="left"/>
      </w:pPr>
      <w:r>
        <w:rPr>
          <w:b/>
          <w:bCs/>
          <w:sz w:val="26"/>
          <w:szCs w:val="26"/>
          <w:rFonts w:ascii="Times New Roman" w:cs="Times New Roman" w:eastAsia="Times New Roman" w:hAnsi="Times New Roman"/>
        </w:rPr>
        <w:t xml:space="preserve">BÊN ĐẶT CỌC (gọi là Bên A):</w:t>
      </w:r>
      <w:r>
        <w:rPr>
          <w:sz w:val="26"/>
          <w:szCs w:val="26"/>
          <w:rFonts w:ascii="Times New Roman" w:cs="Times New Roman" w:eastAsia="Times New Roman" w:hAnsi="Times New Roman"/>
        </w:rPr>
        <w:t xml:space="preserve"> (1)</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Sinh năm:</w:t>
      </w:r>
      <w:r>
        <w:rPr>
          <w:sz w:val="26"/>
          <w:szCs w:val="26"/>
          <w:rFonts w:ascii="Times New Roman" w:cs="Times New Roman" w:eastAsia="Times New Roman" w:hAnsi="Times New Roman"/>
        </w:rPr>
        <w:tab/>
      </w:r>
    </w:p>
    <w:p>
      <w:pPr>
        <w:tabs>
          <w:tab w:val="right" w:pos="50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CCCD/định danh cá nhân: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cấp:</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cư trú hiện nay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Số tài khoản, ngân hàng:</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BÊN NHẬN ĐẶT CỌC (gọi là Bên B):</w:t>
      </w:r>
      <w:r>
        <w:rPr>
          <w:sz w:val="26"/>
          <w:szCs w:val="26"/>
          <w:rFonts w:ascii="Times New Roman" w:cs="Times New Roman" w:eastAsia="Times New Roman" w:hAnsi="Times New Roman"/>
        </w:rPr>
        <w:t xml:space="preserve"> (1)</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Sinh năm:</w:t>
      </w:r>
      <w:r>
        <w:rPr>
          <w:sz w:val="26"/>
          <w:szCs w:val="26"/>
          <w:rFonts w:ascii="Times New Roman" w:cs="Times New Roman" w:eastAsia="Times New Roman" w:hAnsi="Times New Roman"/>
        </w:rPr>
        <w:tab/>
      </w:r>
    </w:p>
    <w:p>
      <w:pPr>
        <w:tabs>
          <w:tab w:val="right" w:pos="50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CCCD/định danh cá nhân: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cấp:</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cư trú hiện nay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Số tài khoản, ngân hàng:</w:t>
      </w:r>
      <w:r>
        <w:rPr>
          <w:sz w:val="26"/>
          <w:szCs w:val="26"/>
          <w:rFonts w:ascii="Times New Roman" w:cs="Times New Roman" w:eastAsia="Times New Roman" w:hAnsi="Times New Roman"/>
        </w:rPr>
        <w:tab/>
      </w:r>
    </w:p>
    <w:p>
      <w:pPr>
        <w:spacing w:before="0" w:after="100" w:line="300" w:lineRule="auto"/>
        <w:ind w:firstLine="567"/>
        <w:jc w:val="both"/>
      </w:pPr>
      <w:r>
        <w:rPr>
          <w:sz w:val="26"/>
          <w:szCs w:val="26"/>
          <w:rFonts w:ascii="Times New Roman" w:cs="Times New Roman" w:eastAsia="Times New Roman" w:hAnsi="Times New Roman"/>
        </w:rPr>
        <w:t xml:space="preserve">Hai bên cùng thỏa thuận ký hợp đồng đặt cọc với các điều khoản sau:</w:t>
      </w:r>
    </w:p>
    <w:p>
      <w:pPr>
        <w:keepNext/>
        <w:spacing w:before="40" w:after="100" w:line="300" w:lineRule="auto"/>
        <w:jc w:val="left"/>
      </w:pPr>
      <w:r>
        <w:rPr>
          <w:b/>
          <w:bCs/>
          <w:sz w:val="26"/>
          <w:szCs w:val="26"/>
          <w:rFonts w:ascii="Times New Roman" w:cs="Times New Roman" w:eastAsia="Times New Roman" w:hAnsi="Times New Roman"/>
        </w:rPr>
        <w:t xml:space="preserve">Điều 1. Mục đích đặt cọc</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Hợp đồng dự kiến giao kết (mua bán/thuê/khác), đối tượng:</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Mô tả tài sản (tên, số lượng, đặc điểm, biển số/số khung nếu có):</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Giá mua bán hoặc giá thuê dự kiến (bằng số và bằng chữ):</w:t>
      </w:r>
      <w:r>
        <w:rPr>
          <w:sz w:val="26"/>
          <w:szCs w:val="26"/>
          <w:rFonts w:ascii="Times New Roman" w:cs="Times New Roman" w:eastAsia="Times New Roman" w:hAnsi="Times New Roman"/>
        </w:rPr>
        <w:tab/>
      </w:r>
    </w:p>
    <w:p>
      <w:pPr>
        <w:spacing w:before="0" w:after="110" w:line="300" w:lineRule="auto"/>
        <w:ind w:left="280" w:firstLine="0"/>
        <w:jc w:val="both"/>
      </w:pPr>
      <w:r>
        <w:rPr>
          <w:sz w:val="26"/>
          <w:szCs w:val="26"/>
          <w:rFonts w:ascii="Times New Roman" w:cs="Times New Roman" w:eastAsia="Times New Roman" w:hAnsi="Times New Roman"/>
        </w:rPr>
        <w:t xml:space="preserve">4. Bên A đặt cọc để bảo đảm việc hai bên giao kết và thực hiện hợp đồng nêu trên trong thời hạn tại Điều 3.</w:t>
      </w:r>
    </w:p>
    <w:p>
      <w:pPr>
        <w:keepNext/>
        <w:spacing w:before="40" w:after="100" w:line="300" w:lineRule="auto"/>
        <w:jc w:val="left"/>
      </w:pPr>
      <w:r>
        <w:rPr>
          <w:b/>
          <w:bCs/>
          <w:sz w:val="26"/>
          <w:szCs w:val="26"/>
          <w:rFonts w:ascii="Times New Roman" w:cs="Times New Roman" w:eastAsia="Times New Roman" w:hAnsi="Times New Roman"/>
        </w:rPr>
        <w:t xml:space="preserve">Điều 2. Tài sản đặt cọc</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Số tiền đặt cọc (bằng số và bằng chữ) (2):</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Hình thức giao (tiền mặt/chuyển khoản) và thời điểm giao:</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Tài sản khác dùng để đặt cọc (nếu có), giá trị bằng tiền đã thống nhất (3):</w:t>
      </w:r>
      <w:r>
        <w:rPr>
          <w:sz w:val="26"/>
          <w:szCs w:val="26"/>
          <w:rFonts w:ascii="Times New Roman" w:cs="Times New Roman" w:eastAsia="Times New Roman" w:hAnsi="Times New Roman"/>
        </w:rPr>
        <w:tab/>
      </w:r>
    </w:p>
    <w:p>
      <w:pPr>
        <w:spacing w:before="0" w:after="110" w:line="300" w:lineRule="auto"/>
        <w:ind w:left="280" w:firstLine="0"/>
        <w:jc w:val="both"/>
      </w:pPr>
      <w:r>
        <w:rPr>
          <w:sz w:val="26"/>
          <w:szCs w:val="26"/>
          <w:rFonts w:ascii="Times New Roman" w:cs="Times New Roman" w:eastAsia="Times New Roman" w:hAnsi="Times New Roman"/>
        </w:rPr>
        <w:t xml:space="preserve">4. Bên B ký nhận đã nhận đủ tài sản đặt cọc. Hợp đồng này đồng thời có giá trị biên nhận.</w:t>
      </w:r>
    </w:p>
    <w:p>
      <w:pPr>
        <w:keepNext/>
        <w:spacing w:before="40" w:after="100" w:line="300" w:lineRule="auto"/>
        <w:jc w:val="left"/>
      </w:pPr>
      <w:r>
        <w:rPr>
          <w:b/>
          <w:bCs/>
          <w:sz w:val="26"/>
          <w:szCs w:val="26"/>
          <w:rFonts w:ascii="Times New Roman" w:cs="Times New Roman" w:eastAsia="Times New Roman" w:hAnsi="Times New Roman"/>
        </w:rPr>
        <w:t xml:space="preserve">Điều 3. Thời hạn đặt cọc</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Từ ngày ký hợp đồng này đến hết ngày ...... tháng ...... năm 20...... Trong thời hạn này hai bên giao kết hợp đồng chính tại:</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keepNext/>
        <w:spacing w:before="40" w:after="100" w:line="300" w:lineRule="auto"/>
        <w:jc w:val="left"/>
      </w:pPr>
      <w:r>
        <w:rPr>
          <w:b/>
          <w:bCs/>
          <w:sz w:val="26"/>
          <w:szCs w:val="26"/>
          <w:rFonts w:ascii="Times New Roman" w:cs="Times New Roman" w:eastAsia="Times New Roman" w:hAnsi="Times New Roman"/>
        </w:rPr>
        <w:t xml:space="preserve">Điều 4. Cam kết của hai bên</w:t>
      </w:r>
    </w:p>
    <w:p>
      <w:pPr>
        <w:spacing w:before="0" w:after="60" w:line="300" w:lineRule="auto"/>
        <w:ind w:left="280" w:firstLine="0"/>
        <w:jc w:val="both"/>
      </w:pPr>
      <w:r>
        <w:rPr>
          <w:sz w:val="26"/>
          <w:szCs w:val="26"/>
          <w:rFonts w:ascii="Times New Roman" w:cs="Times New Roman" w:eastAsia="Times New Roman" w:hAnsi="Times New Roman"/>
        </w:rPr>
        <w:t xml:space="preserve">1. Bên B cam kết tài sản thuộc quyền sở hữu hoặc quyền định đoạt hợp pháp của mình, không tranh chấp, không bị kê biên, chưa bán, cho thuê hoặc đặt cọc cho người khác (trừ khi đã ghi rõ ở đây): ................................</w:t>
      </w:r>
    </w:p>
    <w:p>
      <w:pPr>
        <w:spacing w:before="0" w:after="60" w:line="300" w:lineRule="auto"/>
        <w:ind w:left="280" w:firstLine="0"/>
        <w:jc w:val="both"/>
      </w:pPr>
      <w:r>
        <w:rPr>
          <w:sz w:val="26"/>
          <w:szCs w:val="26"/>
          <w:rFonts w:ascii="Times New Roman" w:cs="Times New Roman" w:eastAsia="Times New Roman" w:hAnsi="Times New Roman"/>
        </w:rPr>
        <w:t xml:space="preserve">2. Bên B cung cấp giấy tờ về tài sản để Bên A kiểm tra.</w:t>
      </w:r>
    </w:p>
    <w:p>
      <w:pPr>
        <w:spacing w:before="0" w:after="110" w:line="300" w:lineRule="auto"/>
        <w:ind w:left="280" w:firstLine="0"/>
        <w:jc w:val="both"/>
      </w:pPr>
      <w:r>
        <w:rPr>
          <w:sz w:val="26"/>
          <w:szCs w:val="26"/>
          <w:rFonts w:ascii="Times New Roman" w:cs="Times New Roman" w:eastAsia="Times New Roman" w:hAnsi="Times New Roman"/>
        </w:rPr>
        <w:t xml:space="preserve">3. Bên A giao đủ tài sản đặt cọc đúng hạn và giao kết hợp đồng chính khi điều kiện tại Điều 1 đã đủ.</w:t>
      </w:r>
    </w:p>
    <w:p>
      <w:pPr>
        <w:keepNext/>
        <w:spacing w:before="40" w:after="100" w:line="300" w:lineRule="auto"/>
        <w:jc w:val="left"/>
      </w:pPr>
      <w:r>
        <w:rPr>
          <w:b/>
          <w:bCs/>
          <w:sz w:val="26"/>
          <w:szCs w:val="26"/>
          <w:rFonts w:ascii="Times New Roman" w:cs="Times New Roman" w:eastAsia="Times New Roman" w:hAnsi="Times New Roman"/>
        </w:rPr>
        <w:t xml:space="preserve">Điều 5. Xử lý tài sản đặt cọc</w:t>
      </w:r>
    </w:p>
    <w:p>
      <w:pPr>
        <w:spacing w:before="0" w:after="60" w:line="300" w:lineRule="auto"/>
        <w:ind w:left="280" w:firstLine="0"/>
        <w:jc w:val="both"/>
      </w:pPr>
      <w:r>
        <w:rPr>
          <w:sz w:val="26"/>
          <w:szCs w:val="26"/>
          <w:rFonts w:ascii="Times New Roman" w:cs="Times New Roman" w:eastAsia="Times New Roman" w:hAnsi="Times New Roman"/>
        </w:rPr>
        <w:t xml:space="preserve">1. Hai bên giao kết hoặc thực hiện hợp đồng chính: tài sản đặt cọc được trả lại cho Bên A hoặc trừ vào nghĩa vụ trả tiền.</w:t>
      </w:r>
    </w:p>
    <w:p>
      <w:pPr>
        <w:spacing w:before="0" w:after="60" w:line="300" w:lineRule="auto"/>
        <w:ind w:left="280" w:firstLine="0"/>
        <w:jc w:val="both"/>
      </w:pPr>
      <w:r>
        <w:rPr>
          <w:sz w:val="26"/>
          <w:szCs w:val="26"/>
          <w:rFonts w:ascii="Times New Roman" w:cs="Times New Roman" w:eastAsia="Times New Roman" w:hAnsi="Times New Roman"/>
        </w:rPr>
        <w:t xml:space="preserve">2. Bên A từ chối giao kết hoặc thực hiện hợp đồng chính: tài sản đặt cọc thuộc về Bên B.</w:t>
      </w:r>
    </w:p>
    <w:p>
      <w:pPr>
        <w:spacing w:before="0" w:after="60" w:line="300" w:lineRule="auto"/>
        <w:ind w:left="280" w:firstLine="0"/>
        <w:jc w:val="both"/>
      </w:pPr>
      <w:r>
        <w:rPr>
          <w:sz w:val="26"/>
          <w:szCs w:val="26"/>
          <w:rFonts w:ascii="Times New Roman" w:cs="Times New Roman" w:eastAsia="Times New Roman" w:hAnsi="Times New Roman"/>
        </w:rPr>
        <w:t xml:space="preserve">3. Bên B từ chối giao kết hoặc thực hiện hợp đồng chính: Bên B trả lại tài sản đặt cọc và một khoản tiền tương đương giá trị tài sản đặt cọc, trừ trường hợp hai bên thỏa thuận khác (4).</w:t>
      </w:r>
    </w:p>
    <w:p>
      <w:pPr>
        <w:spacing w:before="0" w:after="60" w:line="300" w:lineRule="auto"/>
        <w:ind w:left="280" w:firstLine="0"/>
        <w:jc w:val="both"/>
      </w:pPr>
      <w:r>
        <w:rPr>
          <w:sz w:val="26"/>
          <w:szCs w:val="26"/>
          <w:rFonts w:ascii="Times New Roman" w:cs="Times New Roman" w:eastAsia="Times New Roman" w:hAnsi="Times New Roman"/>
        </w:rPr>
        <w:t xml:space="preserve">4. Hai bên không có lỗi hoặc do sự kiện bất khả kháng: Bên B hoàn trả nguyên tài sản đặt cọc, không phạt.</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5. Thỏa thuận khác (nếu có):</w:t>
      </w:r>
      <w:r>
        <w:rPr>
          <w:sz w:val="26"/>
          <w:szCs w:val="26"/>
          <w:rFonts w:ascii="Times New Roman" w:cs="Times New Roman" w:eastAsia="Times New Roman" w:hAnsi="Times New Roman"/>
        </w:rPr>
        <w:tab/>
      </w:r>
    </w:p>
    <w:p>
      <w:pPr>
        <w:spacing w:before="0" w:after="110" w:line="300" w:lineRule="auto"/>
        <w:ind w:left="280" w:firstLine="0"/>
        <w:jc w:val="both"/>
      </w:pPr>
      <w:r>
        <w:rPr>
          <w:sz w:val="26"/>
          <w:szCs w:val="26"/>
          <w:rFonts w:ascii="Times New Roman" w:cs="Times New Roman" w:eastAsia="Times New Roman" w:hAnsi="Times New Roman"/>
        </w:rPr>
        <w:t xml:space="preserve">6. Bên B hoàn trả trong thời hạn ...... ngày kể từ ngày phát sinh nghĩa vụ hoàn trả.</w:t>
      </w:r>
    </w:p>
    <w:p>
      <w:pPr>
        <w:keepNext/>
        <w:spacing w:before="40" w:after="100" w:line="300" w:lineRule="auto"/>
        <w:jc w:val="left"/>
      </w:pPr>
      <w:r>
        <w:rPr>
          <w:b/>
          <w:bCs/>
          <w:sz w:val="26"/>
          <w:szCs w:val="26"/>
          <w:rFonts w:ascii="Times New Roman" w:cs="Times New Roman" w:eastAsia="Times New Roman" w:hAnsi="Times New Roman"/>
        </w:rPr>
        <w:t xml:space="preserve">Điều 6. Giải quyết tranh chấp</w:t>
      </w:r>
    </w:p>
    <w:p>
      <w:pPr>
        <w:spacing w:before="0" w:after="110" w:line="300" w:lineRule="auto"/>
        <w:ind w:left="280" w:firstLine="0"/>
        <w:jc w:val="both"/>
      </w:pPr>
      <w:r>
        <w:rPr>
          <w:sz w:val="26"/>
          <w:szCs w:val="26"/>
          <w:rFonts w:ascii="Times New Roman" w:cs="Times New Roman" w:eastAsia="Times New Roman" w:hAnsi="Times New Roman"/>
        </w:rPr>
        <w:t xml:space="preserve">Hai bên thương lượng, hòa giải. Nếu không thỏa thuận được, mỗi bên có quyền khởi kiện tại Tòa án nhân dân có thẩm quyền theo quy định của pháp luật.</w:t>
      </w:r>
    </w:p>
    <w:p>
      <w:pPr>
        <w:keepNext/>
        <w:spacing w:before="40" w:after="100" w:line="300" w:lineRule="auto"/>
        <w:jc w:val="left"/>
      </w:pPr>
      <w:r>
        <w:rPr>
          <w:b/>
          <w:bCs/>
          <w:sz w:val="26"/>
          <w:szCs w:val="26"/>
          <w:rFonts w:ascii="Times New Roman" w:cs="Times New Roman" w:eastAsia="Times New Roman" w:hAnsi="Times New Roman"/>
        </w:rPr>
        <w:t xml:space="preserve">Điều 7. Điều khoản chung</w:t>
      </w:r>
    </w:p>
    <w:p>
      <w:pPr>
        <w:spacing w:before="0" w:after="60" w:line="300" w:lineRule="auto"/>
        <w:ind w:left="280" w:firstLine="0"/>
        <w:jc w:val="both"/>
      </w:pPr>
      <w:r>
        <w:rPr>
          <w:sz w:val="26"/>
          <w:szCs w:val="26"/>
          <w:rFonts w:ascii="Times New Roman" w:cs="Times New Roman" w:eastAsia="Times New Roman" w:hAnsi="Times New Roman"/>
        </w:rPr>
        <w:t xml:space="preserve">1. Hai bên đã đọc, hiểu và ký tự nguyện, không bị lừa dối, đe dọa.</w:t>
      </w:r>
    </w:p>
    <w:p>
      <w:pPr>
        <w:spacing w:before="0" w:after="60" w:line="300" w:lineRule="auto"/>
        <w:ind w:left="280" w:firstLine="0"/>
        <w:jc w:val="both"/>
      </w:pPr>
      <w:r>
        <w:rPr>
          <w:sz w:val="26"/>
          <w:szCs w:val="26"/>
          <w:rFonts w:ascii="Times New Roman" w:cs="Times New Roman" w:eastAsia="Times New Roman" w:hAnsi="Times New Roman"/>
        </w:rPr>
        <w:t xml:space="preserve">2. Mọi sửa đổi, bổ sung phải lập thành văn bản có chữ ký của hai bên.</w:t>
      </w:r>
    </w:p>
    <w:p>
      <w:pPr>
        <w:spacing w:before="0" w:after="160" w:line="300" w:lineRule="auto"/>
        <w:ind w:left="280" w:firstLine="0"/>
        <w:jc w:val="both"/>
      </w:pPr>
      <w:r>
        <w:rPr>
          <w:sz w:val="26"/>
          <w:szCs w:val="26"/>
          <w:rFonts w:ascii="Times New Roman" w:cs="Times New Roman" w:eastAsia="Times New Roman" w:hAnsi="Times New Roman"/>
        </w:rPr>
        <w:t xml:space="preserve">3. Hợp đồng có hiệu lực từ ngày ký, lập thành ...... bản, mỗi bên giữ ...... bản, giá trị như nhau.</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4350"/>
        <w:gridCol w:w="4350"/>
      </w:tblGrid>
      <w:tr>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BÊN ĐẶT CỌC (A)</w:t>
            </w:r>
          </w:p>
          <w:p>
            <w:pPr>
              <w:spacing w:before="0" w:after="0" w:line="300" w:lineRule="auto"/>
              <w:jc w:val="center"/>
            </w:pPr>
            <w:r>
              <w:rPr>
                <w:i/>
                <w:iCs/>
                <w:sz w:val="26"/>
                <w:szCs w:val="26"/>
                <w:rFonts w:ascii="Times New Roman" w:cs="Times New Roman" w:eastAsia="Times New Roman" w:hAnsi="Times New Roman"/>
              </w:rPr>
              <w:t xml:space="preserve">(Ký, ghi rõ họ tên)</w:t>
            </w:r>
          </w:p>
          <w:p>
            <w:pPr>
              <w:spacing w:before="0" w:after="700" w:line="300" w:lineRule="auto"/>
              <w:jc w:val="both"/>
            </w:pPr>
          </w:p>
          <w:p>
            <w:pPr>
              <w:spacing w:before="0" w:after="0" w:line="300" w:lineRule="auto"/>
              <w:jc w:val="center"/>
            </w:pPr>
          </w:p>
        </w:tc>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BÊN NHẬN ĐẶT CỌC (B)</w:t>
            </w:r>
          </w:p>
          <w:p>
            <w:pPr>
              <w:spacing w:before="0" w:after="0" w:line="300" w:lineRule="auto"/>
              <w:jc w:val="center"/>
            </w:pPr>
            <w:r>
              <w:rPr>
                <w:i/>
                <w:iCs/>
                <w:sz w:val="26"/>
                <w:szCs w:val="26"/>
                <w:rFonts w:ascii="Times New Roman" w:cs="Times New Roman" w:eastAsia="Times New Roman" w:hAnsi="Times New Roman"/>
              </w:rPr>
              <w:t xml:space="preserve">(Ký, ghi rõ họ tên)</w:t>
            </w:r>
          </w:p>
          <w:p>
            <w:pPr>
              <w:spacing w:before="0" w:after="700" w:line="300" w:lineRule="auto"/>
              <w:jc w:val="both"/>
            </w:pPr>
          </w:p>
          <w:p>
            <w:pPr>
              <w:spacing w:before="0" w:after="0" w:line="300" w:lineRule="auto"/>
              <w:jc w:val="center"/>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HỢP ĐỒNG ĐẶT CỌC</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ký)</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có đánh số</w:t>
            </w:r>
          </w:p>
          <w:p>
            <w:pPr>
              <w:spacing w:before="0" w:after="70" w:line="280" w:lineRule="auto"/>
              <w:jc w:val="left"/>
            </w:pPr>
            <w:r>
              <w:rPr>
                <w:sz w:val="26"/>
                <w:szCs w:val="26"/>
                <w:rFonts w:ascii="Times New Roman" w:cs="Times New Roman" w:eastAsia="Times New Roman" w:hAnsi="Times New Roman"/>
              </w:rPr>
              <w:t xml:space="preserve">(1) Cá nhân ghi họ tên, số CCCD hoặc số định danh cá nhân, nơi cư trú theo xã/phường, tỉnh/thành phố. Tổ chức ghi tên theo giấy đăng ký doanh nghiệp và người đại diện.</w:t>
            </w:r>
          </w:p>
          <w:p>
            <w:pPr>
              <w:spacing w:before="0" w:after="70" w:line="280" w:lineRule="auto"/>
              <w:jc w:val="left"/>
            </w:pPr>
            <w:r>
              <w:rPr>
                <w:sz w:val="26"/>
                <w:szCs w:val="26"/>
                <w:rFonts w:ascii="Times New Roman" w:cs="Times New Roman" w:eastAsia="Times New Roman" w:hAnsi="Times New Roman"/>
              </w:rPr>
              <w:t xml:space="preserve">(2) Pháp luật không đặt mức cọc chung cho mọi giao dịch. Hai bên tự thỏa thuận và ghi rõ bằng số, bằng chữ. Một số lĩnh vực có quy định riêng (ví dụ nhà ở hình thành trong tương lai).</w:t>
            </w:r>
          </w:p>
          <w:p>
            <w:pPr>
              <w:spacing w:before="0" w:after="70" w:line="280" w:lineRule="auto"/>
              <w:jc w:val="left"/>
            </w:pPr>
            <w:r>
              <w:rPr>
                <w:sz w:val="26"/>
                <w:szCs w:val="26"/>
                <w:rFonts w:ascii="Times New Roman" w:cs="Times New Roman" w:eastAsia="Times New Roman" w:hAnsi="Times New Roman"/>
              </w:rPr>
              <w:t xml:space="preserve">(3) Ngoài tiền, có thể dùng kim khí quý, đá quý hoặc vật có giá trị khác (khoản 1 Điều 328 Bộ luật Dân sự 2015). Nên mô tả rõ và thống nhất giá trị bằng tiền tại thời điểm đặt cọc.</w:t>
            </w:r>
          </w:p>
          <w:p>
            <w:pPr>
              <w:spacing w:before="0" w:after="70" w:line="280" w:lineRule="auto"/>
              <w:jc w:val="left"/>
            </w:pPr>
            <w:r>
              <w:rPr>
                <w:sz w:val="26"/>
                <w:szCs w:val="26"/>
                <w:rFonts w:ascii="Times New Roman" w:cs="Times New Roman" w:eastAsia="Times New Roman" w:hAnsi="Times New Roman"/>
              </w:rPr>
              <w:t xml:space="preserve">(4) Nếu không thỏa thuận khác, bên nhận cọc từ chối thì trả lại tài sản cọc và một khoản tương đương (khoản 2 Điều 328 Bộ luật Dân sự 2015).</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Lưu ý quan trọng</w:t>
            </w:r>
          </w:p>
          <w:p>
            <w:pPr>
              <w:spacing w:before="0" w:after="70" w:line="280" w:lineRule="auto"/>
              <w:jc w:val="left"/>
            </w:pPr>
            <w:r>
              <w:rPr>
                <w:sz w:val="26"/>
                <w:szCs w:val="26"/>
                <w:rFonts w:ascii="Times New Roman" w:cs="Times New Roman" w:eastAsia="Times New Roman" w:hAnsi="Times New Roman"/>
              </w:rPr>
              <w:t xml:space="preserve">• Điều 328 Bộ luật Dân sự 2015 không quy định hình thức bắt buộc cho đặt cọc. Tuy vậy nên lập văn bản có chữ ký hai bên để làm chứng cứ.</w:t>
            </w:r>
          </w:p>
          <w:p>
            <w:pPr>
              <w:spacing w:before="0" w:after="70" w:line="280" w:lineRule="auto"/>
              <w:jc w:val="left"/>
            </w:pPr>
            <w:r>
              <w:rPr>
                <w:sz w:val="26"/>
                <w:szCs w:val="26"/>
                <w:rFonts w:ascii="Times New Roman" w:cs="Times New Roman" w:eastAsia="Times New Roman" w:hAnsi="Times New Roman"/>
              </w:rPr>
              <w:t xml:space="preserve">• Mẫu này dùng cho tài sản động sản và các giao dịch thông thường. Với nhà ở, đất đai hãy dùng mẫu hợp đồng đặt cọc mua bán nhà đất riêng, vì cần kiểm tra thêm điều kiện chuyển nhượng và đồng sở hữu.</w:t>
            </w:r>
          </w:p>
          <w:p>
            <w:pPr>
              <w:spacing w:before="0" w:after="70" w:line="280" w:lineRule="auto"/>
              <w:jc w:val="left"/>
            </w:pPr>
            <w:r>
              <w:rPr>
                <w:sz w:val="26"/>
                <w:szCs w:val="26"/>
                <w:rFonts w:ascii="Times New Roman" w:cs="Times New Roman" w:eastAsia="Times New Roman" w:hAnsi="Times New Roman"/>
              </w:rPr>
              <w:t xml:space="preserve">• Hợp đồng chính có thể có yêu cầu hình thức riêng theo luật chuyên ngành. Hãy kiểm tra trước khi ký.</w:t>
            </w:r>
          </w:p>
          <w:p>
            <w:pPr>
              <w:spacing w:before="0" w:after="70" w:line="280" w:lineRule="auto"/>
              <w:jc w:val="left"/>
            </w:pPr>
            <w:r>
              <w:rPr>
                <w:sz w:val="26"/>
                <w:szCs w:val="26"/>
                <w:rFonts w:ascii="Times New Roman" w:cs="Times New Roman" w:eastAsia="Times New Roman" w:hAnsi="Times New Roman"/>
              </w:rPr>
              <w:t xml:space="preserve">• Nghị quyết 03/2026/NQ-HĐTP của Hội đồng Thẩm phán TAND tối cao (có hiệu lực từ 15/10/2026) hướng dẫn giải quyết tranh chấp đặt cọc. Nên đọc văn bản chính thức khi xảy ra tranh chấp.</w:t>
            </w:r>
          </w:p>
          <w:p>
            <w:pPr>
              <w:spacing w:before="0" w:after="70" w:line="280" w:lineRule="auto"/>
              <w:jc w:val="left"/>
            </w:pPr>
            <w:r>
              <w:rPr>
                <w:sz w:val="26"/>
                <w:szCs w:val="26"/>
                <w:rFonts w:ascii="Times New Roman" w:cs="Times New Roman" w:eastAsia="Times New Roman" w:hAnsi="Times New Roman"/>
              </w:rPr>
              <w:t xml:space="preserve">• Mẫu do Công ty Luật TNHH Dragon biên soạn theo luật hiện hành (cập nhật 10/2026), không phải mẫu bắt buộc do cơ quan nhà nước ban hành. Chỉ mang tính tham khảo, không thay thế tư vấn pháp lý cho từng giao dịch.</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soạn, rà soát hợp đồng đặt cọc?</w:t>
            </w:r>
          </w:p>
          <w:p>
            <w:pPr>
              <w:spacing w:before="0" w:after="70" w:line="280" w:lineRule="auto"/>
              <w:jc w:val="left"/>
            </w:pPr>
            <w:r>
              <w:rPr>
                <w:sz w:val="26"/>
                <w:szCs w:val="26"/>
                <w:rFonts w:ascii="Times New Roman" w:cs="Times New Roman" w:eastAsia="Times New Roman" w:hAnsi="Times New Roman"/>
              </w:rPr>
              <w:t xml:space="preserve">Luật sư Công ty Luật TNHH Dragon kiểm tra giấy tờ pháp lý của tài sản, soạn hợp đồng đặt cọc theo đúng giao dịch của bạn, tư vấn công chứng và đại diện đòi cọc khi có tranh chấp.</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hợp đồng đặt cọc chung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đặt cọc chung 2026</dc:title>
  <dc:creator>Công ty Luật TNHH Dragon</dc:creator>
  <dc:description>Mẫu hợp đồng đặt cọc cập nhật 10/2026 - Công ty Luật TNHH Dragon</dc:description>
  <cp:lastModifiedBy>Un-named</cp:lastModifiedBy>
  <cp:revision>1</cp:revision>
  <dcterms:created xsi:type="dcterms:W3CDTF">2026-10-27T06:36:14.396Z</dcterms:created>
  <dcterms:modified xsi:type="dcterms:W3CDTF">2026-10-27T06:36:14.396Z</dcterms:modified>
</cp:coreProperties>
</file>

<file path=docProps/custom.xml><?xml version="1.0" encoding="utf-8"?>
<Properties xmlns="http://schemas.openxmlformats.org/officeDocument/2006/custom-properties" xmlns:vt="http://schemas.openxmlformats.org/officeDocument/2006/docPropsVTypes"/>
</file>