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20" w:line="300" w:lineRule="auto"/>
        <w:jc w:val="center"/>
      </w:pPr>
      <w:r>
        <w:rPr>
          <w:b/>
          <w:bCs/>
          <w:sz w:val="26"/>
          <w:szCs w:val="26"/>
          <w:rFonts w:ascii="Times New Roman" w:cs="Times New Roman" w:eastAsia="Times New Roman" w:hAnsi="Times New Roman"/>
        </w:rPr>
        <w:t xml:space="preserve">CỘNG HÒA XÃ HỘI CHỦ NGHĨA VIỆT NAM</w:t>
      </w:r>
    </w:p>
    <w:p>
      <w:pPr>
        <w:spacing w:before="0" w:after="0" w:line="300" w:lineRule="auto"/>
        <w:jc w:val="center"/>
      </w:pPr>
      <w:r>
        <w:rPr>
          <w:b/>
          <w:bCs/>
          <w:sz w:val="26"/>
          <w:szCs w:val="26"/>
          <w:rFonts w:ascii="Times New Roman" w:cs="Times New Roman" w:eastAsia="Times New Roman" w:hAnsi="Times New Roman"/>
        </w:rPr>
        <w:t xml:space="preserve">Độc lập – Tự do – Hạnh phúc</w:t>
      </w:r>
    </w:p>
    <w:p>
      <w:pPr>
        <w:spacing w:before="0" w:after="120" w:line="300" w:lineRule="auto"/>
        <w:jc w:val="center"/>
      </w:pPr>
      <w:r>
        <w:rPr>
          <w:sz w:val="26"/>
          <w:szCs w:val="26"/>
          <w:rFonts w:ascii="Times New Roman" w:cs="Times New Roman" w:eastAsia="Times New Roman" w:hAnsi="Times New Roman"/>
        </w:rPr>
        <w:t xml:space="preserve">─────────────</w:t>
      </w:r>
    </w:p>
    <w:p>
      <w:pPr>
        <w:spacing w:before="0" w:after="160" w:line="300" w:lineRule="auto"/>
        <w:jc w:val="right"/>
      </w:pPr>
      <w:r>
        <w:rPr>
          <w:i/>
          <w:iCs/>
          <w:sz w:val="26"/>
          <w:szCs w:val="26"/>
          <w:rFonts w:ascii="Times New Roman" w:cs="Times New Roman" w:eastAsia="Times New Roman" w:hAnsi="Times New Roman"/>
        </w:rPr>
        <w:t xml:space="preserve">..........(1), ngày ...... tháng ...... năm 20......</w:t>
      </w:r>
    </w:p>
    <w:p>
      <w:pPr>
        <w:spacing w:before="0" w:after="20" w:line="300" w:lineRule="auto"/>
        <w:jc w:val="center"/>
      </w:pPr>
      <w:r>
        <w:rPr>
          <w:b/>
          <w:bCs/>
          <w:sz w:val="32"/>
          <w:szCs w:val="32"/>
          <w:rFonts w:ascii="Times New Roman" w:cs="Times New Roman" w:eastAsia="Times New Roman" w:hAnsi="Times New Roman"/>
        </w:rPr>
        <w:t xml:space="preserve">ĐƠN KHỞI KIỆN</w:t>
      </w:r>
    </w:p>
    <w:p>
      <w:pPr>
        <w:spacing w:before="0" w:after="160" w:line="300" w:lineRule="auto"/>
        <w:jc w:val="center"/>
      </w:pPr>
      <w:r>
        <w:rPr>
          <w:b/>
          <w:bCs/>
          <w:sz w:val="26"/>
          <w:szCs w:val="26"/>
          <w:rFonts w:ascii="Times New Roman" w:cs="Times New Roman" w:eastAsia="Times New Roman" w:hAnsi="Times New Roman"/>
        </w:rPr>
        <w:t xml:space="preserve">(V/v: Tranh chấp ................................................ )</w:t>
      </w:r>
    </w:p>
    <w:p>
      <w:pPr>
        <w:tabs>
          <w:tab w:val="right" w:pos="9071" w:leader="dot"/>
        </w:tabs>
        <w:spacing w:before="0" w:after="40" w:line="300" w:lineRule="auto"/>
        <w:jc w:val="left"/>
      </w:pPr>
      <w:r>
        <w:rPr>
          <w:b/>
          <w:bCs/>
          <w:sz w:val="26"/>
          <w:szCs w:val="26"/>
          <w:rFonts w:ascii="Times New Roman" w:cs="Times New Roman" w:eastAsia="Times New Roman" w:hAnsi="Times New Roman"/>
        </w:rPr>
        <w:t xml:space="preserve">Kính gửi:</w:t>
      </w:r>
      <w:r>
        <w:rPr>
          <w:sz w:val="26"/>
          <w:szCs w:val="26"/>
          <w:rFonts w:ascii="Times New Roman" w:cs="Times New Roman" w:eastAsia="Times New Roman" w:hAnsi="Times New Roman"/>
        </w:rPr>
        <w:t xml:space="preserve"> Tòa án nhân dân khu vực (2)</w:t>
      </w:r>
      <w:r>
        <w:rPr>
          <w:sz w:val="26"/>
          <w:szCs w:val="26"/>
          <w:rFonts w:ascii="Times New Roman" w:cs="Times New Roman" w:eastAsia="Times New Roman" w:hAnsi="Times New Roman"/>
        </w:rPr>
        <w:tab/>
      </w:r>
    </w:p>
    <w:p>
      <w:pPr>
        <w:tabs>
          <w:tab w:val="right" w:pos="9071" w:leader="dot"/>
        </w:tabs>
        <w:spacing w:before="0" w:after="140" w:line="300" w:lineRule="auto"/>
        <w:jc w:val="left"/>
      </w:pPr>
      <w:r>
        <w:rPr>
          <w:sz w:val="26"/>
          <w:szCs w:val="26"/>
          <w:rFonts w:ascii="Times New Roman" w:cs="Times New Roman" w:eastAsia="Times New Roman" w:hAnsi="Times New Roman"/>
        </w:rPr>
        <w:t xml:space="preserve">tỉnh/thành phố</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Người khởi kiện:</w:t>
      </w:r>
      <w:r>
        <w:rPr>
          <w:sz w:val="26"/>
          <w:szCs w:val="26"/>
          <w:rFonts w:ascii="Times New Roman" w:cs="Times New Roman" w:eastAsia="Times New Roman" w:hAnsi="Times New Roman"/>
        </w:rPr>
        <w:t xml:space="preserve"> (3)</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tên / tên tổ chức:</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Năm sinh:</w:t>
      </w:r>
      <w:r>
        <w:rPr>
          <w:sz w:val="26"/>
          <w:szCs w:val="26"/>
          <w:rFonts w:ascii="Times New Roman" w:cs="Times New Roman" w:eastAsia="Times New Roman" w:hAnsi="Times New Roman"/>
        </w:rPr>
        <w:tab/>
      </w:r>
    </w:p>
    <w:p>
      <w:pPr>
        <w:tabs>
          <w:tab w:val="right" w:pos="48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CCCD/định danh (hoặc mã số DN):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Địa chỉ (4)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400" w:leader="dot"/>
          <w:tab w:val="right" w:pos="9071" w:leader="dot"/>
        </w:tabs>
        <w:spacing w:before="0" w:after="110" w:line="300" w:lineRule="auto"/>
        <w:ind w:left="280"/>
        <w:jc w:val="left"/>
      </w:pPr>
      <w:r>
        <w:rPr>
          <w:sz w:val="26"/>
          <w:szCs w:val="26"/>
          <w:rFonts w:ascii="Times New Roman" w:cs="Times New Roman" w:eastAsia="Times New Roman" w:hAnsi="Times New Roman"/>
        </w:rPr>
        <w:t xml:space="preserve">Số điện thoại (nếu có):</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Email (nếu có):</w:t>
      </w:r>
      <w:r>
        <w:rPr>
          <w:sz w:val="26"/>
          <w:szCs w:val="26"/>
          <w:rFonts w:ascii="Times New Roman" w:cs="Times New Roman" w:eastAsia="Times New Roman" w:hAnsi="Times New Roman"/>
        </w:rPr>
        <w:tab/>
      </w:r>
    </w:p>
    <w:p>
      <w:pPr>
        <w:keepNext/>
        <w:spacing w:before="0" w:after="40" w:line="300" w:lineRule="auto"/>
        <w:jc w:val="left"/>
      </w:pPr>
      <w:r>
        <w:rPr>
          <w:b/>
          <w:bCs/>
          <w:sz w:val="26"/>
          <w:szCs w:val="26"/>
          <w:rFonts w:ascii="Times New Roman" w:cs="Times New Roman" w:eastAsia="Times New Roman" w:hAnsi="Times New Roman"/>
        </w:rPr>
        <w:t xml:space="preserve">Người bị kiện:</w:t>
      </w:r>
      <w:r>
        <w:rPr>
          <w:sz w:val="26"/>
          <w:szCs w:val="26"/>
          <w:rFonts w:ascii="Times New Roman" w:cs="Times New Roman" w:eastAsia="Times New Roman" w:hAnsi="Times New Roman"/>
        </w:rPr>
        <w:t xml:space="preserve"> (5)</w:t>
      </w:r>
    </w:p>
    <w:p>
      <w:pPr>
        <w:tabs>
          <w:tab w:val="right" w:pos="56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Họ tên / tên tổ chức:</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Năm sinh:</w:t>
      </w:r>
      <w:r>
        <w:rPr>
          <w:sz w:val="26"/>
          <w:szCs w:val="26"/>
          <w:rFonts w:ascii="Times New Roman" w:cs="Times New Roman" w:eastAsia="Times New Roman" w:hAnsi="Times New Roman"/>
        </w:rPr>
        <w:tab/>
      </w:r>
    </w:p>
    <w:p>
      <w:pPr>
        <w:tabs>
          <w:tab w:val="right" w:pos="4800" w:leader="dot"/>
          <w:tab w:val="right" w:pos="9071" w:leader="dot"/>
        </w:tabs>
        <w:spacing w:before="0" w:after="70" w:line="300" w:lineRule="auto"/>
        <w:ind w:left="280"/>
        <w:jc w:val="left"/>
      </w:pPr>
      <w:r>
        <w:rPr>
          <w:sz w:val="26"/>
          <w:szCs w:val="26"/>
          <w:rFonts w:ascii="Times New Roman" w:cs="Times New Roman" w:eastAsia="Times New Roman" w:hAnsi="Times New Roman"/>
        </w:rPr>
        <w:t xml:space="preserve">CCCD/định danh (hoặc mã số DN):</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Cấp ngày:</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Địa chỉ (6) (số nhà, đường/thôn, xã/phường, tỉnh/thành phố):</w:t>
      </w: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4400" w:leader="dot"/>
          <w:tab w:val="right" w:pos="9071" w:leader="dot"/>
        </w:tabs>
        <w:spacing w:before="0" w:after="110" w:line="300" w:lineRule="auto"/>
        <w:ind w:left="280"/>
        <w:jc w:val="left"/>
      </w:pPr>
      <w:r>
        <w:rPr>
          <w:sz w:val="26"/>
          <w:szCs w:val="26"/>
          <w:rFonts w:ascii="Times New Roman" w:cs="Times New Roman" w:eastAsia="Times New Roman" w:hAnsi="Times New Roman"/>
        </w:rPr>
        <w:t xml:space="preserve">Số điện thoại (nếu có):</w:t>
      </w:r>
      <w:r>
        <w:rPr>
          <w:sz w:val="26"/>
          <w:szCs w:val="26"/>
          <w:rFonts w:ascii="Times New Roman" w:cs="Times New Roman" w:eastAsia="Times New Roman" w:hAnsi="Times New Roman"/>
        </w:rPr>
        <w:tab/>
      </w:r>
      <w:r>
        <w:rPr>
          <w:sz w:val="26"/>
          <w:szCs w:val="26"/>
          <w:rFonts w:ascii="Times New Roman" w:cs="Times New Roman" w:eastAsia="Times New Roman" w:hAnsi="Times New Roman"/>
        </w:rPr>
        <w:t xml:space="preserve">   Email (nếu có):</w:t>
      </w:r>
      <w:r>
        <w:rPr>
          <w:sz w:val="26"/>
          <w:szCs w:val="26"/>
          <w:rFonts w:ascii="Times New Roman" w:cs="Times New Roman" w:eastAsia="Times New Roman" w:hAnsi="Times New Roman"/>
        </w:rPr>
        <w:tab/>
      </w:r>
    </w:p>
    <w:p>
      <w:pPr>
        <w:tabs>
          <w:tab w:val="right" w:pos="9071" w:leader="dot"/>
        </w:tabs>
        <w:spacing w:before="0" w:after="40" w:line="300" w:lineRule="auto"/>
        <w:jc w:val="left"/>
      </w:pPr>
      <w:r>
        <w:rPr>
          <w:b/>
          <w:bCs/>
          <w:sz w:val="26"/>
          <w:szCs w:val="26"/>
          <w:rFonts w:ascii="Times New Roman" w:cs="Times New Roman" w:eastAsia="Times New Roman" w:hAnsi="Times New Roman"/>
        </w:rPr>
        <w:t xml:space="preserve">Người có quyền, lợi ích được bảo vệ (nếu có):</w:t>
      </w:r>
      <w:r>
        <w:rPr>
          <w:sz w:val="26"/>
          <w:szCs w:val="26"/>
          <w:rFonts w:ascii="Times New Roman" w:cs="Times New Roman" w:eastAsia="Times New Roman" w:hAnsi="Times New Roman"/>
        </w:rPr>
        <w:t xml:space="preserve"> (7)</w:t>
      </w:r>
      <w:r>
        <w:rPr>
          <w:sz w:val="26"/>
          <w:szCs w:val="26"/>
          <w:rFonts w:ascii="Times New Roman" w:cs="Times New Roman" w:eastAsia="Times New Roman" w:hAnsi="Times New Roman"/>
        </w:rPr>
        <w:tab/>
      </w:r>
    </w:p>
    <w:p>
      <w:pPr>
        <w:tabs>
          <w:tab w:val="right" w:pos="9071" w:leader="dot"/>
        </w:tabs>
        <w:spacing w:before="0" w:after="80" w:line="300" w:lineRule="auto"/>
        <w:ind w:left="280"/>
        <w:jc w:val="left"/>
      </w:pPr>
      <w:r>
        <w:rPr>
          <w:sz w:val="26"/>
          <w:szCs w:val="26"/>
          <w:rFonts w:ascii="Times New Roman" w:cs="Times New Roman" w:eastAsia="Times New Roman" w:hAnsi="Times New Roman"/>
        </w:rPr>
        <w:t xml:space="preserve">Địa chỉ: (8)</w:t>
      </w:r>
      <w:r>
        <w:rPr>
          <w:sz w:val="26"/>
          <w:szCs w:val="26"/>
          <w:rFonts w:ascii="Times New Roman" w:cs="Times New Roman" w:eastAsia="Times New Roman" w:hAnsi="Times New Roman"/>
        </w:rPr>
        <w:tab/>
      </w:r>
    </w:p>
    <w:p>
      <w:pPr>
        <w:tabs>
          <w:tab w:val="right" w:pos="9071" w:leader="dot"/>
        </w:tabs>
        <w:spacing w:before="0" w:after="40" w:line="300" w:lineRule="auto"/>
        <w:jc w:val="left"/>
      </w:pPr>
      <w:r>
        <w:rPr>
          <w:b/>
          <w:bCs/>
          <w:sz w:val="26"/>
          <w:szCs w:val="26"/>
          <w:rFonts w:ascii="Times New Roman" w:cs="Times New Roman" w:eastAsia="Times New Roman" w:hAnsi="Times New Roman"/>
        </w:rPr>
        <w:t xml:space="preserve">Người có quyền lợi, nghĩa vụ liên quan (nếu có):</w:t>
      </w:r>
      <w:r>
        <w:rPr>
          <w:sz w:val="26"/>
          <w:szCs w:val="26"/>
          <w:rFonts w:ascii="Times New Roman" w:cs="Times New Roman" w:eastAsia="Times New Roman" w:hAnsi="Times New Roman"/>
        </w:rPr>
        <w:t xml:space="preserve"> (9)</w:t>
      </w:r>
      <w:r>
        <w:rPr>
          <w:sz w:val="26"/>
          <w:szCs w:val="26"/>
          <w:rFonts w:ascii="Times New Roman" w:cs="Times New Roman" w:eastAsia="Times New Roman" w:hAnsi="Times New Roman"/>
        </w:rPr>
        <w:tab/>
      </w:r>
    </w:p>
    <w:p>
      <w:pPr>
        <w:tabs>
          <w:tab w:val="right" w:pos="9071" w:leader="dot"/>
        </w:tabs>
        <w:spacing w:before="0" w:after="140" w:line="300" w:lineRule="auto"/>
        <w:ind w:left="280"/>
        <w:jc w:val="left"/>
      </w:pPr>
      <w:r>
        <w:rPr>
          <w:sz w:val="26"/>
          <w:szCs w:val="26"/>
          <w:rFonts w:ascii="Times New Roman" w:cs="Times New Roman" w:eastAsia="Times New Roman" w:hAnsi="Times New Roman"/>
        </w:rPr>
        <w:t xml:space="preserve">Địa chỉ: (10)</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Yêu cầu Tòa án giải quyết những vấn đề sau đây:</w:t>
      </w:r>
      <w:r>
        <w:rPr>
          <w:sz w:val="26"/>
          <w:szCs w:val="26"/>
          <w:rFonts w:ascii="Times New Roman" w:cs="Times New Roman" w:eastAsia="Times New Roman" w:hAnsi="Times New Roman"/>
        </w:rPr>
        <w:t xml:space="preserve"> (11)</w:t>
      </w:r>
    </w:p>
    <w:p>
      <w:pPr>
        <w:keepNext/>
        <w:spacing w:before="0" w:after="100" w:line="300" w:lineRule="auto"/>
        <w:ind w:left="280" w:firstLine="0"/>
        <w:jc w:val="left"/>
      </w:pPr>
      <w:r>
        <w:rPr>
          <w:b/>
          <w:bCs/>
          <w:sz w:val="26"/>
          <w:szCs w:val="26"/>
          <w:rFonts w:ascii="Times New Roman" w:cs="Times New Roman" w:eastAsia="Times New Roman" w:hAnsi="Times New Roman"/>
        </w:rPr>
        <w:t xml:space="preserve">I. Tóm tắt sự việc</w:t>
      </w:r>
      <w:r>
        <w:rPr>
          <w:sz w:val="26"/>
          <w:szCs w:val="26"/>
          <w:rFonts w:ascii="Times New Roman" w:cs="Times New Roman" w:eastAsia="Times New Roman" w:hAnsi="Times New Roman"/>
        </w:rPr>
        <w:t xml:space="preserve"> (thời gian, địa điểm, quan hệ giữa các bên, hành vi vi phạm)</w:t>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keepNext/>
        <w:spacing w:before="0" w:after="100" w:line="300" w:lineRule="auto"/>
        <w:ind w:left="280" w:firstLine="0"/>
        <w:jc w:val="left"/>
      </w:pPr>
      <w:r>
        <w:rPr>
          <w:b/>
          <w:bCs/>
          <w:sz w:val="26"/>
          <w:szCs w:val="26"/>
          <w:rFonts w:ascii="Times New Roman" w:cs="Times New Roman" w:eastAsia="Times New Roman" w:hAnsi="Times New Roman"/>
        </w:rPr>
        <w:t xml:space="preserve">II. Căn cứ pháp luật</w:t>
      </w:r>
      <w:r>
        <w:rPr>
          <w:sz w:val="26"/>
          <w:szCs w:val="26"/>
          <w:rFonts w:ascii="Times New Roman" w:cs="Times New Roman" w:eastAsia="Times New Roman" w:hAnsi="Times New Roman"/>
        </w:rPr>
        <w:t xml:space="preserve"> (điều luật áp dụng, nếu biết)</w:t>
      </w:r>
    </w:p>
    <w:p>
      <w:pPr>
        <w:tabs>
          <w:tab w:val="right" w:pos="9071" w:leader="dot"/>
        </w:tabs>
        <w:spacing w:before="0" w:after="40" w:line="300" w:lineRule="auto"/>
        <w:ind w:left="280"/>
        <w:jc w:val="left"/>
      </w:pPr>
      <w:r>
        <w:rPr>
          <w:sz w:val="26"/>
          <w:szCs w:val="26"/>
          <w:rFonts w:ascii="Times New Roman" w:cs="Times New Roman" w:eastAsia="Times New Roman" w:hAnsi="Times New Roman"/>
        </w:rPr>
        <w:tab/>
      </w:r>
    </w:p>
    <w:p>
      <w:pPr>
        <w:keepNext/>
        <w:spacing w:before="0" w:after="100" w:line="300" w:lineRule="auto"/>
        <w:ind w:left="280" w:firstLine="0"/>
        <w:jc w:val="left"/>
      </w:pPr>
      <w:r>
        <w:rPr>
          <w:b/>
          <w:bCs/>
          <w:sz w:val="26"/>
          <w:szCs w:val="26"/>
          <w:rFonts w:ascii="Times New Roman" w:cs="Times New Roman" w:eastAsia="Times New Roman" w:hAnsi="Times New Roman"/>
        </w:rPr>
        <w:t xml:space="preserve">III. Yêu cầu cụ thể</w:t>
      </w:r>
      <w:r>
        <w:rPr>
          <w:sz w:val="26"/>
          <w:szCs w:val="26"/>
          <w:rFonts w:ascii="Times New Roman" w:cs="Times New Roman" w:eastAsia="Times New Roman" w:hAnsi="Times New Roman"/>
        </w:rPr>
        <w:t xml:space="preserve"> (nêu rõ số tiền, tài sản, nghĩa vụ)</w:t>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1. Buộc người bị kiện:</w:t>
      </w:r>
      <w:r>
        <w:rPr>
          <w:sz w:val="26"/>
          <w:szCs w:val="26"/>
          <w:rFonts w:ascii="Times New Roman" w:cs="Times New Roman" w:eastAsia="Times New Roman" w:hAnsi="Times New Roman"/>
        </w:rPr>
        <w:tab/>
      </w:r>
    </w:p>
    <w:p>
      <w:pPr>
        <w:tabs>
          <w:tab w:val="right" w:pos="9071" w:leader="dot"/>
        </w:tabs>
        <w:spacing w:before="0" w:after="70" w:line="300" w:lineRule="auto"/>
        <w:ind w:left="280"/>
        <w:jc w:val="left"/>
      </w:pPr>
      <w:r>
        <w:rPr>
          <w:sz w:val="26"/>
          <w:szCs w:val="26"/>
          <w:rFonts w:ascii="Times New Roman" w:cs="Times New Roman" w:eastAsia="Times New Roman" w:hAnsi="Times New Roman"/>
        </w:rPr>
        <w:t xml:space="preserve">2. Về tiền lãi, bồi thường thiệt hại (nếu có):</w:t>
      </w:r>
      <w:r>
        <w:rPr>
          <w:sz w:val="26"/>
          <w:szCs w:val="26"/>
          <w:rFonts w:ascii="Times New Roman" w:cs="Times New Roman" w:eastAsia="Times New Roman" w:hAnsi="Times New Roman"/>
        </w:rPr>
        <w:tab/>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3. Về án phí và chi phí tố tụng khác:</w:t>
      </w:r>
      <w:r>
        <w:rPr>
          <w:sz w:val="26"/>
          <w:szCs w:val="26"/>
          <w:rFonts w:ascii="Times New Roman" w:cs="Times New Roman" w:eastAsia="Times New Roman" w:hAnsi="Times New Roman"/>
        </w:rPr>
        <w:tab/>
      </w:r>
    </w:p>
    <w:p>
      <w:pPr>
        <w:tabs>
          <w:tab w:val="right" w:pos="9071" w:leader="dot"/>
        </w:tabs>
        <w:spacing w:before="0" w:after="40" w:line="300" w:lineRule="auto"/>
        <w:jc w:val="left"/>
      </w:pPr>
      <w:r>
        <w:rPr>
          <w:b/>
          <w:bCs/>
          <w:sz w:val="26"/>
          <w:szCs w:val="26"/>
          <w:rFonts w:ascii="Times New Roman" w:cs="Times New Roman" w:eastAsia="Times New Roman" w:hAnsi="Times New Roman"/>
        </w:rPr>
        <w:t xml:space="preserve">Người làm chứng (nếu có):</w:t>
      </w:r>
      <w:r>
        <w:rPr>
          <w:sz w:val="26"/>
          <w:szCs w:val="26"/>
          <w:rFonts w:ascii="Times New Roman" w:cs="Times New Roman" w:eastAsia="Times New Roman" w:hAnsi="Times New Roman"/>
        </w:rPr>
        <w:t xml:space="preserve"> (12)</w:t>
      </w:r>
      <w:r>
        <w:rPr>
          <w:sz w:val="26"/>
          <w:szCs w:val="26"/>
          <w:rFonts w:ascii="Times New Roman" w:cs="Times New Roman" w:eastAsia="Times New Roman" w:hAnsi="Times New Roman"/>
        </w:rPr>
        <w:tab/>
      </w:r>
    </w:p>
    <w:p>
      <w:pPr>
        <w:tabs>
          <w:tab w:val="right" w:pos="9071" w:leader="dot"/>
        </w:tabs>
        <w:spacing w:before="0" w:after="120" w:line="300" w:lineRule="auto"/>
        <w:ind w:left="280"/>
        <w:jc w:val="left"/>
      </w:pPr>
      <w:r>
        <w:rPr>
          <w:sz w:val="26"/>
          <w:szCs w:val="26"/>
          <w:rFonts w:ascii="Times New Roman" w:cs="Times New Roman" w:eastAsia="Times New Roman" w:hAnsi="Times New Roman"/>
        </w:rPr>
        <w:t xml:space="preserve">Địa chỉ: (13)</w:t>
      </w:r>
      <w:r>
        <w:rPr>
          <w:sz w:val="26"/>
          <w:szCs w:val="26"/>
          <w:rFonts w:ascii="Times New Roman" w:cs="Times New Roman" w:eastAsia="Times New Roman" w:hAnsi="Times New Roman"/>
        </w:rPr>
        <w:tab/>
      </w:r>
    </w:p>
    <w:p>
      <w:pPr>
        <w:keepNext/>
        <w:spacing w:before="0" w:after="100" w:line="300" w:lineRule="auto"/>
        <w:jc w:val="left"/>
      </w:pPr>
      <w:r>
        <w:rPr>
          <w:b/>
          <w:bCs/>
          <w:sz w:val="26"/>
          <w:szCs w:val="26"/>
          <w:rFonts w:ascii="Times New Roman" w:cs="Times New Roman" w:eastAsia="Times New Roman" w:hAnsi="Times New Roman"/>
        </w:rPr>
        <w:t xml:space="preserve">Danh mục tài liệu, chứng cứ kèm theo đơn khởi kiện gồm có:</w:t>
      </w:r>
      <w:r>
        <w:rPr>
          <w:sz w:val="26"/>
          <w:szCs w:val="26"/>
          <w:rFonts w:ascii="Times New Roman" w:cs="Times New Roman" w:eastAsia="Times New Roman" w:hAnsi="Times New Roman"/>
        </w:rPr>
        <w:t xml:space="preserve"> (14)</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00"/>
        <w:gridCol w:w="6400"/>
        <w:gridCol w:w="1500"/>
      </w:tblGrid>
      <w:tr>
        <w:trPr>
          <w:tblHeader/>
        </w:trPr>
        <w:tc>
          <w:tcPr>
            <w:tcW w:type="dxa" w:w="8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STT</w:t>
            </w:r>
          </w:p>
        </w:tc>
        <w:tc>
          <w:tcPr>
            <w:tcW w:type="dxa" w:w="64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Tài liệu, chứng cứ kèm theo</w:t>
            </w:r>
          </w:p>
        </w:tc>
        <w:tc>
          <w:tcPr>
            <w:tcW w:type="dxa" w:w="1500"/>
            <w:tcBorders>
              <w:top w:val="single" w:color="000000" w:sz="4"/>
              <w:left w:val="single" w:color="000000" w:sz="4"/>
              <w:bottom w:val="single" w:color="000000" w:sz="4"/>
              <w:right w:val="single" w:color="000000" w:sz="4"/>
            </w:tcBorders>
            <w:shd w:fill="EDE6DA" w:color="auto" w:val="clear"/>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Số bản</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1</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Bản sao căn cước công dân của người khởi kiện (doanh nghiệp: giấy chứng nhận đăng ký doanh nghiệp)</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2</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Tài liệu chứng minh quan hệ pháp lý: hợp đồng, giấy vay nợ, giấy chứng nhận quyền sử dụng đất...</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3</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Tài liệu chứng minh hành vi vi phạm và thiệt hại: tin nhắn, sao kê, biên bản, hóa đơn...</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4</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r>
              <w:rPr>
                <w:sz w:val="26"/>
                <w:szCs w:val="26"/>
                <w:rFonts w:ascii="Times New Roman" w:cs="Times New Roman" w:eastAsia="Times New Roman" w:hAnsi="Times New Roman"/>
              </w:rPr>
              <w:t xml:space="preserve">Giấy tờ về nơi cư trú hoặc trụ sở của người bị kiện (nếu có)</w:t>
            </w: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5</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r>
        <w:tc>
          <w:tcPr>
            <w:tcW w:type="dxa" w:w="8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6</w:t>
            </w:r>
          </w:p>
        </w:tc>
        <w:tc>
          <w:tcPr>
            <w:tcW w:type="dxa" w:w="64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left"/>
            </w:pPr>
          </w:p>
        </w:tc>
        <w:tc>
          <w:tcPr>
            <w:tcW w:type="dxa" w:w="1500"/>
            <w:tcBorders>
              <w:top w:val="single" w:color="000000" w:sz="4"/>
              <w:left w:val="single" w:color="000000" w:sz="4"/>
              <w:bottom w:val="single" w:color="000000" w:sz="4"/>
              <w:right w:val="single" w:color="000000" w:sz="4"/>
            </w:tcBorders>
            <w:tcMar>
              <w:top w:type="dxa" w:w="70"/>
              <w:left w:type="dxa" w:w="110"/>
              <w:bottom w:type="dxa" w:w="70"/>
              <w:right w:type="dxa" w:w="110"/>
            </w:tcMar>
            <w:vAlign w:val="center"/>
          </w:tcPr>
          <w:p>
            <w:pPr>
              <w:spacing w:before="0" w:after="0" w:line="300" w:lineRule="auto"/>
              <w:jc w:val="center"/>
            </w:pPr>
            <w:r>
              <w:rPr>
                <w:sz w:val="26"/>
                <w:szCs w:val="26"/>
                <w:rFonts w:ascii="Times New Roman" w:cs="Times New Roman" w:eastAsia="Times New Roman" w:hAnsi="Times New Roman"/>
              </w:rPr>
              <w:t xml:space="preserve">…….</w:t>
            </w:r>
          </w:p>
        </w:tc>
      </w:tr>
    </w:tbl>
    <w:p>
      <w:pPr>
        <w:spacing w:before="0" w:after="100" w:line="300" w:lineRule="auto"/>
        <w:jc w:val="both"/>
      </w:pPr>
    </w:p>
    <w:p>
      <w:pPr>
        <w:keepNext/>
        <w:spacing w:before="0" w:after="100" w:line="300" w:lineRule="auto"/>
        <w:jc w:val="left"/>
      </w:pPr>
      <w:r>
        <w:rPr>
          <w:b/>
          <w:bCs/>
          <w:sz w:val="26"/>
          <w:szCs w:val="26"/>
          <w:rFonts w:ascii="Times New Roman" w:cs="Times New Roman" w:eastAsia="Times New Roman" w:hAnsi="Times New Roman"/>
        </w:rPr>
        <w:t xml:space="preserve">Các thông tin khác mà người khởi kiện xét thấy cần thiết cho việc giải quyết vụ án:</w:t>
      </w:r>
      <w:r>
        <w:rPr>
          <w:sz w:val="26"/>
          <w:szCs w:val="26"/>
          <w:rFonts w:ascii="Times New Roman" w:cs="Times New Roman" w:eastAsia="Times New Roman" w:hAnsi="Times New Roman"/>
        </w:rPr>
        <w:t xml:space="preserve"> (15)</w:t>
      </w:r>
    </w:p>
    <w:p>
      <w:pPr>
        <w:tabs>
          <w:tab w:val="right" w:pos="9071" w:leader="dot"/>
        </w:tabs>
        <w:spacing w:before="0" w:after="40" w:line="300" w:lineRule="auto"/>
        <w:jc w:val="left"/>
      </w:pPr>
      <w:r>
        <w:rPr>
          <w:sz w:val="26"/>
          <w:szCs w:val="26"/>
          <w:rFonts w:ascii="Times New Roman" w:cs="Times New Roman" w:eastAsia="Times New Roman" w:hAnsi="Times New Roman"/>
        </w:rPr>
        <w:tab/>
      </w:r>
    </w:p>
    <w:p>
      <w:pPr>
        <w:tabs>
          <w:tab w:val="right" w:pos="9071" w:leader="dot"/>
        </w:tabs>
        <w:spacing w:before="0" w:after="40" w:line="300" w:lineRule="auto"/>
        <w:jc w:val="left"/>
      </w:pPr>
      <w:r>
        <w:rPr>
          <w:sz w:val="26"/>
          <w:szCs w:val="26"/>
          <w:rFonts w:ascii="Times New Roman" w:cs="Times New Roman" w:eastAsia="Times New Roman" w:hAnsi="Times New Roman"/>
        </w:rPr>
        <w:tab/>
      </w:r>
    </w:p>
    <w:p>
      <w:pPr>
        <w:spacing w:before="60" w:after="120" w:line="300" w:lineRule="auto"/>
        <w:ind w:firstLine="567"/>
        <w:jc w:val="both"/>
      </w:pPr>
      <w:r>
        <w:rPr>
          <w:sz w:val="26"/>
          <w:szCs w:val="26"/>
          <w:rFonts w:ascii="Times New Roman" w:cs="Times New Roman" w:eastAsia="Times New Roman" w:hAnsi="Times New Roman"/>
        </w:rPr>
        <w:t xml:space="preserve">Tôi cam đoan những thông tin nêu trên là đúng sự thật và chịu trách nhiệm trước pháp luật về nội dung đơn.</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none" w:color="FFFFFF" w:sz="0"/>
              <w:left w:val="none" w:color="FFFFFF" w:sz="0"/>
              <w:bottom w:val="none" w:color="FFFFFF" w:sz="0"/>
              <w:right w:val="none" w:color="FFFFFF" w:sz="0"/>
            </w:tcBorders>
            <w:tcMar>
              <w:top w:type="dxa" w:w="70"/>
              <w:left w:type="dxa" w:w="110"/>
              <w:bottom w:type="dxa" w:w="70"/>
              <w:right w:type="dxa" w:w="110"/>
            </w:tcMar>
            <w:vAlign w:val="center"/>
          </w:tcPr>
          <w:p>
            <w:pPr>
              <w:spacing w:before="0" w:after="0" w:line="300" w:lineRule="auto"/>
              <w:jc w:val="center"/>
            </w:pPr>
            <w:r>
              <w:rPr>
                <w:b/>
                <w:bCs/>
                <w:sz w:val="26"/>
                <w:szCs w:val="26"/>
                <w:rFonts w:ascii="Times New Roman" w:cs="Times New Roman" w:eastAsia="Times New Roman" w:hAnsi="Times New Roman"/>
              </w:rPr>
              <w:t xml:space="preserve">NGƯỜI KHỞI KIỆN (16)</w:t>
            </w:r>
          </w:p>
          <w:p>
            <w:pPr>
              <w:spacing w:before="0" w:after="0" w:line="300" w:lineRule="auto"/>
              <w:jc w:val="center"/>
            </w:pPr>
            <w:r>
              <w:rPr>
                <w:i/>
                <w:iCs/>
                <w:sz w:val="26"/>
                <w:szCs w:val="26"/>
                <w:rFonts w:ascii="Times New Roman" w:cs="Times New Roman" w:eastAsia="Times New Roman" w:hAnsi="Times New Roman"/>
              </w:rPr>
              <w:t xml:space="preserve">(Ký, ghi rõ họ tên hoặc điểm chỉ)</w:t>
            </w:r>
          </w:p>
          <w:p>
            <w:pPr>
              <w:spacing w:before="0" w:after="700" w:line="300" w:lineRule="auto"/>
              <w:jc w:val="both"/>
            </w:pPr>
          </w:p>
          <w:p>
            <w:pPr>
              <w:spacing w:before="0" w:after="0" w:line="300" w:lineRule="auto"/>
              <w:jc w:val="center"/>
            </w:pPr>
          </w:p>
        </w:tc>
      </w:tr>
    </w:tbl>
    <w:p>
      <w:pPr>
        <w:pageBreakBefore/>
        <w:spacing w:before="0" w:after="0" w:line="300" w:lineRule="auto"/>
        <w:jc w:val="both"/>
      </w:pPr>
    </w:p>
    <w:p>
      <w:pPr>
        <w:spacing w:before="0" w:after="40" w:line="300" w:lineRule="auto"/>
        <w:jc w:val="center"/>
      </w:pPr>
      <w:r>
        <w:rPr>
          <w:b/>
          <w:bCs/>
          <w:sz w:val="30"/>
          <w:szCs w:val="30"/>
          <w:rFonts w:ascii="Times New Roman" w:cs="Times New Roman" w:eastAsia="Times New Roman" w:hAnsi="Times New Roman"/>
        </w:rPr>
        <w:t xml:space="preserve">HƯỚNG DẪN ĐIỀN ĐƠN</w:t>
      </w:r>
    </w:p>
    <w:p>
      <w:pPr>
        <w:spacing w:before="0" w:after="160" w:line="300" w:lineRule="auto"/>
        <w:jc w:val="center"/>
      </w:pPr>
      <w:r>
        <w:rPr>
          <w:i/>
          <w:iCs/>
          <w:sz w:val="26"/>
          <w:szCs w:val="26"/>
          <w:rFonts w:ascii="Times New Roman" w:cs="Times New Roman" w:eastAsia="Times New Roman" w:hAnsi="Times New Roman"/>
        </w:rPr>
        <w:t xml:space="preserve">(Có thể xóa trang này trước khi in nộp Tòa án)</w:t>
      </w: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Cách ghi các mục có đánh số</w:t>
            </w:r>
          </w:p>
          <w:p>
            <w:pPr>
              <w:spacing w:before="0" w:after="70" w:line="280" w:lineRule="auto"/>
              <w:jc w:val="left"/>
            </w:pPr>
            <w:r>
              <w:rPr>
                <w:sz w:val="26"/>
                <w:szCs w:val="26"/>
                <w:rFonts w:ascii="Times New Roman" w:cs="Times New Roman" w:eastAsia="Times New Roman" w:hAnsi="Times New Roman"/>
              </w:rPr>
              <w:t xml:space="preserve">(1) Ghi tỉnh, thành phố nơi lập đơn, ví dụ “Hà Nội”.</w:t>
            </w:r>
          </w:p>
          <w:p>
            <w:pPr>
              <w:spacing w:before="0" w:after="70" w:line="280" w:lineRule="auto"/>
              <w:jc w:val="left"/>
            </w:pPr>
            <w:r>
              <w:rPr>
                <w:sz w:val="26"/>
                <w:szCs w:val="26"/>
                <w:rFonts w:ascii="Times New Roman" w:cs="Times New Roman" w:eastAsia="Times New Roman" w:hAnsi="Times New Roman"/>
              </w:rPr>
              <w:t xml:space="preserve">(2) Ghi đúng tên Tòa án nhân dân khu vực có thẩm quyền, ví dụ “Tòa án nhân dân khu vực 2 – Hà Nội”. Không ghi Tòa án cấp huyện cũ (đã không còn từ 01/7/2025). Nơi nộp thường là nơi bị đơn cư trú, làm việc hoặc có trụ sở. Tranh chấp bất động sản nộp tại Tòa nơi có bất động sản.</w:t>
            </w:r>
          </w:p>
          <w:p>
            <w:pPr>
              <w:spacing w:before="0" w:after="70" w:line="280" w:lineRule="auto"/>
              <w:jc w:val="left"/>
            </w:pPr>
            <w:r>
              <w:rPr>
                <w:sz w:val="26"/>
                <w:szCs w:val="26"/>
                <w:rFonts w:ascii="Times New Roman" w:cs="Times New Roman" w:eastAsia="Times New Roman" w:hAnsi="Times New Roman"/>
              </w:rPr>
              <w:t xml:space="preserve">(3), (4) Cá nhân ghi họ tên, năm sinh, số CCCD/định danh, nơi cư trú theo xã/phường, tỉnh/thành phố. Cơ quan, tổ chức ghi tên đầy đủ, địa chỉ trụ sở, họ tên người đại diện theo pháp luật.</w:t>
            </w:r>
          </w:p>
          <w:p>
            <w:pPr>
              <w:spacing w:before="0" w:after="70" w:line="280" w:lineRule="auto"/>
              <w:jc w:val="left"/>
            </w:pPr>
            <w:r>
              <w:rPr>
                <w:sz w:val="26"/>
                <w:szCs w:val="26"/>
                <w:rFonts w:ascii="Times New Roman" w:cs="Times New Roman" w:eastAsia="Times New Roman" w:hAnsi="Times New Roman"/>
              </w:rPr>
              <w:t xml:space="preserve">(5), (6) Ghi tương tự. Không biết nơi ở hiện tại của người bị kiện thì ghi địa chỉ cư trú, làm việc hoặc trụ sở cuối cùng mà bạn biết và nêu rõ điều đó.</w:t>
            </w:r>
          </w:p>
          <w:p>
            <w:pPr>
              <w:spacing w:before="0" w:after="70" w:line="280" w:lineRule="auto"/>
              <w:jc w:val="left"/>
            </w:pPr>
            <w:r>
              <w:rPr>
                <w:sz w:val="26"/>
                <w:szCs w:val="26"/>
                <w:rFonts w:ascii="Times New Roman" w:cs="Times New Roman" w:eastAsia="Times New Roman" w:hAnsi="Times New Roman"/>
              </w:rPr>
              <w:t xml:space="preserve">(7), (8) Chỉ ghi khi cơ quan, tổ chức khởi kiện để bảo vệ quyền lợi của người khác. Không có thì ghi “Không”.</w:t>
            </w:r>
          </w:p>
          <w:p>
            <w:pPr>
              <w:spacing w:before="0" w:after="70" w:line="280" w:lineRule="auto"/>
              <w:jc w:val="left"/>
            </w:pPr>
            <w:r>
              <w:rPr>
                <w:sz w:val="26"/>
                <w:szCs w:val="26"/>
                <w:rFonts w:ascii="Times New Roman" w:cs="Times New Roman" w:eastAsia="Times New Roman" w:hAnsi="Times New Roman"/>
              </w:rPr>
              <w:t xml:space="preserve">(9), (10) Người có quyền lợi, nghĩa vụ liên quan: ví dụ vợ/chồng của người vay, người đang thuê nhà, ngân hàng nhận thế chấp. Không có thì ghi “Không”.</w:t>
            </w:r>
          </w:p>
          <w:p>
            <w:pPr>
              <w:spacing w:before="0" w:after="70" w:line="280" w:lineRule="auto"/>
              <w:jc w:val="left"/>
            </w:pPr>
            <w:r>
              <w:rPr>
                <w:sz w:val="26"/>
                <w:szCs w:val="26"/>
                <w:rFonts w:ascii="Times New Roman" w:cs="Times New Roman" w:eastAsia="Times New Roman" w:hAnsi="Times New Roman"/>
              </w:rPr>
              <w:t xml:space="preserve">(11) Phần quan trọng nhất. Nêu ngắn gọn sự việc, điều luật và yêu cầu cụ thể bằng số tiền hoặc tài sản. Tránh viết “đề nghị Tòa xử lý theo pháp luật”.</w:t>
            </w:r>
          </w:p>
          <w:p>
            <w:pPr>
              <w:spacing w:before="0" w:after="70" w:line="280" w:lineRule="auto"/>
              <w:jc w:val="left"/>
            </w:pPr>
            <w:r>
              <w:rPr>
                <w:sz w:val="26"/>
                <w:szCs w:val="26"/>
                <w:rFonts w:ascii="Times New Roman" w:cs="Times New Roman" w:eastAsia="Times New Roman" w:hAnsi="Times New Roman"/>
              </w:rPr>
              <w:t xml:space="preserve">(12), (13) Người làm chứng: ghi họ tên, địa chỉ nếu có. Không bắt buộc.</w:t>
            </w:r>
          </w:p>
          <w:p>
            <w:pPr>
              <w:spacing w:before="0" w:after="70" w:line="280" w:lineRule="auto"/>
              <w:jc w:val="left"/>
            </w:pPr>
            <w:r>
              <w:rPr>
                <w:sz w:val="26"/>
                <w:szCs w:val="26"/>
                <w:rFonts w:ascii="Times New Roman" w:cs="Times New Roman" w:eastAsia="Times New Roman" w:hAnsi="Times New Roman"/>
              </w:rPr>
              <w:t xml:space="preserve">(14) Mỗi tài liệu nộp kèm phải ghi vào danh mục, kèm số bản. Giấy tờ nước ngoài phải được hợp pháp hóa lãnh sự và dịch công chứng.</w:t>
            </w:r>
          </w:p>
          <w:p>
            <w:pPr>
              <w:spacing w:before="0" w:after="70" w:line="280" w:lineRule="auto"/>
              <w:jc w:val="left"/>
            </w:pPr>
            <w:r>
              <w:rPr>
                <w:sz w:val="26"/>
                <w:szCs w:val="26"/>
                <w:rFonts w:ascii="Times New Roman" w:cs="Times New Roman" w:eastAsia="Times New Roman" w:hAnsi="Times New Roman"/>
              </w:rPr>
              <w:t xml:space="preserve">(15), (16) Thông tin bổ sung (nếu có). Cá nhân ký hoặc điểm chỉ. Tổ chức: người đại diện theo pháp luật ký và đóng dấu (nếu có).</w:t>
            </w:r>
          </w:p>
        </w:tc>
      </w:tr>
    </w:tbl>
    <w:p>
      <w:pPr>
        <w:spacing w:before="0" w:after="12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Lưu ý quan trọng</w:t>
            </w:r>
          </w:p>
          <w:p>
            <w:pPr>
              <w:spacing w:before="0" w:after="70" w:line="280" w:lineRule="auto"/>
              <w:jc w:val="left"/>
            </w:pPr>
            <w:r>
              <w:rPr>
                <w:sz w:val="26"/>
                <w:szCs w:val="26"/>
                <w:rFonts w:ascii="Times New Roman" w:cs="Times New Roman" w:eastAsia="Times New Roman" w:hAnsi="Times New Roman"/>
              </w:rPr>
              <w:t xml:space="preserve">• Nội dung đơn phải đáp ứng khoản 4 Điều 189 Bộ luật Tố tụng dân sự 2015: ngày tháng, tên Tòa án, thông tin các bên, nội dung tranh chấp, yêu cầu cụ thể, chứng cứ.</w:t>
            </w:r>
          </w:p>
          <w:p>
            <w:pPr>
              <w:spacing w:before="0" w:after="70" w:line="280" w:lineRule="auto"/>
              <w:jc w:val="left"/>
            </w:pPr>
            <w:r>
              <w:rPr>
                <w:sz w:val="26"/>
                <w:szCs w:val="26"/>
                <w:rFonts w:ascii="Times New Roman" w:cs="Times New Roman" w:eastAsia="Times New Roman" w:hAnsi="Times New Roman"/>
              </w:rPr>
              <w:t xml:space="preserve">• Cách nộp: trực tiếp tại Tòa án, qua bưu điện hoặc nộp trực tuyến qua Hệ thống dịch vụ công của Tòa án (hướng dẫn tại Nghị quyết 01/2026/NQ-HĐTP, hiệu lực 01/3/2026). Việc triển khai tại từng Tòa có thể khác nhau, hãy hỏi Tòa nơi bạn nộp đơn.</w:t>
            </w:r>
          </w:p>
          <w:p>
            <w:pPr>
              <w:spacing w:before="0" w:after="70" w:line="280" w:lineRule="auto"/>
              <w:jc w:val="left"/>
            </w:pPr>
            <w:r>
              <w:rPr>
                <w:sz w:val="26"/>
                <w:szCs w:val="26"/>
                <w:rFonts w:ascii="Times New Roman" w:cs="Times New Roman" w:eastAsia="Times New Roman" w:hAnsi="Times New Roman"/>
              </w:rPr>
              <w:t xml:space="preserve">• Tạm ứng án phí: vụ án không có giá ngạch là 300.000 đồng. Vụ án có giá ngạch là 50% án phí dự tính, không thấp hơn 300.000 đồng (Nghị quyết 326/2016/UBTVQH14). Nộp biên lai trong 7 ngày kể từ ngày nhận giấy báo.</w:t>
            </w:r>
          </w:p>
          <w:p>
            <w:pPr>
              <w:spacing w:before="0" w:after="70" w:line="280" w:lineRule="auto"/>
              <w:jc w:val="left"/>
            </w:pPr>
            <w:r>
              <w:rPr>
                <w:sz w:val="26"/>
                <w:szCs w:val="26"/>
                <w:rFonts w:ascii="Times New Roman" w:cs="Times New Roman" w:eastAsia="Times New Roman" w:hAnsi="Times New Roman"/>
              </w:rPr>
              <w:t xml:space="preserve">• Kiểm tra thời hiệu khởi kiện trước khi nộp đơn. Tranh chấp đất đai cần xem điều kiện hòa giải tại Ủy ban nhân dân cấp xã theo Luật Đất đai 2024.</w:t>
            </w:r>
          </w:p>
          <w:p>
            <w:pPr>
              <w:spacing w:before="0" w:after="70" w:line="280" w:lineRule="auto"/>
              <w:jc w:val="left"/>
            </w:pPr>
            <w:r>
              <w:rPr>
                <w:sz w:val="26"/>
                <w:szCs w:val="26"/>
                <w:rFonts w:ascii="Times New Roman" w:cs="Times New Roman" w:eastAsia="Times New Roman" w:hAnsi="Times New Roman"/>
              </w:rPr>
              <w:t xml:space="preserve">• Mẫu do Công ty Luật TNHH Dragon biên soạn theo bố cục Mẫu số 23-DS (Nghị quyết 01/2017/NQ-HĐTP của Hội đồng Thẩm phán TAND tối cao), cập nhật tên Tòa án nhân dân khu vực và đơn vị hành chính áp dụng từ 01/7/2025 (cập nhật 10/2026). Chỉ mang tính tham khảo, không thay thế tư vấn pháp lý cho từng vụ việc.</w:t>
            </w:r>
          </w:p>
        </w:tc>
      </w:tr>
    </w:tbl>
    <w:p>
      <w:pPr>
        <w:spacing w:before="0" w:after="120" w:line="300" w:lineRule="auto"/>
        <w:jc w:val="both"/>
      </w:pPr>
    </w:p>
    <w:tbl>
      <w:tblPr>
        <w:tblW w:type="dxa" w:w="8700"/>
        <w:tblBorders>
          <w:top w:val="single" w:color="auto" w:sz="4"/>
          <w:left w:val="single" w:color="auto" w:sz="4"/>
          <w:bottom w:val="single" w:color="auto" w:sz="4"/>
          <w:right w:val="single" w:color="auto" w:sz="4"/>
          <w:insideH w:val="single" w:color="auto" w:sz="4"/>
          <w:insideV w:val="single" w:color="auto" w:sz="4"/>
        </w:tblBorders>
      </w:tblPr>
      <w:tblGrid>
        <w:gridCol w:w="8700"/>
      </w:tblGrid>
      <w:tr>
        <w:tc>
          <w:tcPr>
            <w:tcW w:type="dxa" w:w="8700"/>
            <w:tcBorders>
              <w:top w:val="single" w:color="000000" w:sz="4"/>
              <w:left w:val="single" w:color="D99A1C" w:sz="24"/>
              <w:bottom w:val="single" w:color="000000" w:sz="4"/>
              <w:right w:val="single" w:color="000000" w:sz="4"/>
            </w:tcBorders>
            <w:shd w:fill="FAF7F2" w:color="auto" w:val="clear"/>
            <w:tcMar>
              <w:top w:type="dxa" w:w="70"/>
              <w:left w:type="dxa" w:w="110"/>
              <w:bottom w:type="dxa" w:w="70"/>
              <w:right w:type="dxa" w:w="110"/>
            </w:tcMar>
            <w:vAlign w:val="center"/>
          </w:tcPr>
          <w:p>
            <w:pPr>
              <w:spacing w:before="0" w:after="80" w:line="300" w:lineRule="auto"/>
              <w:jc w:val="left"/>
            </w:pPr>
            <w:r>
              <w:rPr>
                <w:b/>
                <w:bCs/>
                <w:sz w:val="26"/>
                <w:szCs w:val="26"/>
                <w:rFonts w:ascii="Times New Roman" w:cs="Times New Roman" w:eastAsia="Times New Roman" w:hAnsi="Times New Roman"/>
              </w:rPr>
              <w:t xml:space="preserve">Cần luật sư soạn đơn và đại diện tại Tòa?</w:t>
            </w:r>
          </w:p>
          <w:p>
            <w:pPr>
              <w:spacing w:before="0" w:after="70" w:line="280" w:lineRule="auto"/>
              <w:jc w:val="left"/>
            </w:pPr>
            <w:r>
              <w:rPr>
                <w:sz w:val="26"/>
                <w:szCs w:val="26"/>
                <w:rFonts w:ascii="Times New Roman" w:cs="Times New Roman" w:eastAsia="Times New Roman" w:hAnsi="Times New Roman"/>
              </w:rPr>
              <w:t xml:space="preserve">Luật sư Công ty Luật TNHH Dragon đánh giá hồ sơ, xác định đúng Tòa án có thẩm quyền, soạn đơn khởi kiện, tính án phí và đại diện làm việc với Tòa án.</w:t>
            </w:r>
          </w:p>
          <w:p>
            <w:pPr>
              <w:spacing w:before="0" w:after="70" w:line="280" w:lineRule="auto"/>
              <w:jc w:val="left"/>
            </w:pPr>
            <w:r>
              <w:rPr>
                <w:b/>
                <w:bCs/>
                <w:sz w:val="26"/>
                <w:szCs w:val="26"/>
                <w:rFonts w:ascii="Times New Roman" w:cs="Times New Roman" w:eastAsia="Times New Roman" w:hAnsi="Times New Roman"/>
              </w:rPr>
              <w:t xml:space="preserve">Hotline / Zalo: 0983 019 109</w:t>
            </w:r>
            <w:r>
              <w:rPr>
                <w:sz w:val="26"/>
                <w:szCs w:val="26"/>
                <w:rFonts w:ascii="Times New Roman" w:cs="Times New Roman" w:eastAsia="Times New Roman" w:hAnsi="Times New Roman"/>
              </w:rPr>
              <w:t xml:space="preserve"> · vanphongluatsu.com.vn · Văn phòng: Long Biên, Hà Nội · Chi nhánh Hải Phòng. Phí tư vấn trực tiếp từ 500.000 đồng/giờ (mức tham khảo, có thể thay đổi).</w:t>
            </w:r>
          </w:p>
        </w:tc>
      </w:tr>
    </w:tbl>
    <w:sectPr>
      <w:footerReference w:type="default" r:id="rId6"/>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5A5" w:sz="4" w:space="4"/>
      </w:pBdr>
      <w:jc w:val="center"/>
    </w:pPr>
    <w:r>
      <w:rPr>
        <w:color w:val="7A6F60"/>
        <w:sz w:val="17"/>
        <w:szCs w:val="17"/>
        <w:rFonts w:ascii="Times New Roman" w:cs="Times New Roman" w:eastAsia="Times New Roman" w:hAnsi="Times New Roman"/>
      </w:rPr>
      <w:t xml:space="preserve">Mẫu đơn khởi kiện vụ án dân sự 23-DS 2026 · Công ty Luật TNHH Dragon · vanphongluatsu.com.vn · Hotline 0983 019 109 · Trang </w:t>
    </w:r>
    <w:r>
      <w:rPr>
        <w:color w:val="7A6F60"/>
        <w:sz w:val="17"/>
        <w:szCs w:val="17"/>
        <w:rFonts w:ascii="Times New Roman" w:cs="Times New Roman" w:eastAsia="Times New Roman" w:hAnsi="Times New Roman"/>
      </w:rPr>
      <w:fldChar w:fldCharType="begin"/>
      <w:instrText xml:space="preserve">PAGE</w:instrText>
      <w:fldChar w:fldCharType="separate"/>
      <w:fldChar w:fldCharType="end"/>
    </w:r>
    <w:r>
      <w:rPr>
        <w:color w:val="7A6F60"/>
        <w:sz w:val="17"/>
        <w:szCs w:val="17"/>
        <w:rFonts w:ascii="Times New Roman" w:cs="Times New Roman" w:eastAsia="Times New Roman" w:hAnsi="Times New Roman"/>
      </w:rPr>
      <w:t xml:space="preserve">/</w:t>
    </w:r>
    <w:r>
      <w:rPr>
        <w:color w:val="7A6F60"/>
        <w:sz w:val="17"/>
        <w:szCs w:val="17"/>
        <w:rFonts w:ascii="Times New Roman" w:cs="Times New Roman" w:eastAsia="Times New Roman" w:hAnsi="Times New Roman"/>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6"/>
        <w:szCs w:val="26"/>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đơn khởi kiện vụ án dân sự 23-DS 2026</dc:title>
  <dc:creator>Công ty Luật TNHH Dragon</dc:creator>
  <dc:description>Mẫu đơn khởi kiện cập nhật 2026 - Công ty Luật TNHH Dragon</dc:description>
  <cp:lastModifiedBy>Un-named</cp:lastModifiedBy>
  <cp:revision>1</cp:revision>
  <dcterms:created xsi:type="dcterms:W3CDTF">2026-10-27T06:14:25.036Z</dcterms:created>
  <dcterms:modified xsi:type="dcterms:W3CDTF">2026-10-27T06:14:25.037Z</dcterms:modified>
</cp:coreProperties>
</file>

<file path=docProps/custom.xml><?xml version="1.0" encoding="utf-8"?>
<Properties xmlns="http://schemas.openxmlformats.org/officeDocument/2006/custom-properties" xmlns:vt="http://schemas.openxmlformats.org/officeDocument/2006/docPropsVTypes"/>
</file>